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63" w:rsidRDefault="00724941" w:rsidP="000469E1">
      <w:pPr>
        <w:jc w:val="center"/>
        <w:rPr>
          <w:rFonts w:asciiTheme="minorHAnsi" w:eastAsiaTheme="minorHAnsi" w:hAnsiTheme="minorHAnsi" w:cstheme="minorBidi"/>
          <w:b/>
          <w:color w:val="000000" w:themeColor="text1"/>
          <w:u w:val="single"/>
        </w:rPr>
      </w:pPr>
      <w:r>
        <w:object w:dxaOrig="8134" w:dyaOrig="4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15pt;height:53.85pt" o:ole="">
            <v:imagedata r:id="rId8" o:title=""/>
          </v:shape>
          <o:OLEObject Type="Embed" ProgID="CorelDRAW.Graphic.12" ShapeID="_x0000_i1025" DrawAspect="Content" ObjectID="_1530970515" r:id="rId9"/>
        </w:object>
      </w:r>
    </w:p>
    <w:p w:rsidR="00014963" w:rsidRDefault="00014963" w:rsidP="000469E1">
      <w:pPr>
        <w:jc w:val="center"/>
        <w:rPr>
          <w:rFonts w:asciiTheme="minorHAnsi" w:eastAsiaTheme="minorHAnsi" w:hAnsiTheme="minorHAnsi" w:cstheme="minorBidi"/>
          <w:b/>
          <w:color w:val="000000" w:themeColor="text1"/>
          <w:u w:val="single"/>
        </w:rPr>
      </w:pPr>
    </w:p>
    <w:p w:rsidR="000469E1" w:rsidRPr="00053415" w:rsidRDefault="00053415" w:rsidP="000469E1">
      <w:pPr>
        <w:jc w:val="center"/>
        <w:rPr>
          <w:rFonts w:asciiTheme="minorHAnsi" w:eastAsiaTheme="minorHAnsi" w:hAnsiTheme="minorHAnsi" w:cstheme="minorBidi"/>
          <w:b/>
          <w:color w:val="000000" w:themeColor="text1"/>
          <w:u w:val="single"/>
        </w:rPr>
      </w:pPr>
      <w:r w:rsidRPr="00053415">
        <w:rPr>
          <w:rFonts w:asciiTheme="minorHAnsi" w:eastAsiaTheme="minorHAnsi" w:hAnsiTheme="minorHAnsi" w:cstheme="minorBidi"/>
          <w:b/>
          <w:color w:val="000000" w:themeColor="text1"/>
          <w:u w:val="single"/>
        </w:rPr>
        <w:t>Summary</w:t>
      </w:r>
      <w:r w:rsidR="00B34BE4" w:rsidRPr="00053415">
        <w:rPr>
          <w:rFonts w:asciiTheme="minorHAnsi" w:eastAsiaTheme="minorHAnsi" w:hAnsiTheme="minorHAnsi" w:cstheme="minorBidi"/>
          <w:b/>
          <w:color w:val="000000" w:themeColor="text1"/>
          <w:u w:val="single"/>
        </w:rPr>
        <w:t xml:space="preserve"> for May 20, 2016 Conference Call</w:t>
      </w:r>
    </w:p>
    <w:p w:rsidR="00B34BE4" w:rsidRPr="00B34BE4" w:rsidRDefault="00B34BE4" w:rsidP="000469E1">
      <w:pPr>
        <w:jc w:val="center"/>
        <w:rPr>
          <w:rFonts w:asciiTheme="minorHAnsi" w:eastAsiaTheme="minorHAnsi" w:hAnsiTheme="minorHAnsi" w:cstheme="minorBidi"/>
          <w:b/>
          <w:color w:val="000000" w:themeColor="text1"/>
        </w:rPr>
      </w:pPr>
    </w:p>
    <w:p w:rsidR="00B34BE4" w:rsidRPr="00BE4A00" w:rsidRDefault="00B34BE4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Dues: 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$75.00 (includes conference registration</w:t>
      </w:r>
      <w:proofErr w:type="gramStart"/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)  (</w:t>
      </w:r>
      <w:proofErr w:type="gramEnd"/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Should be paid no later than </w:t>
      </w:r>
      <w:r w:rsid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October 21, 2016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.)</w:t>
      </w:r>
    </w:p>
    <w:p w:rsidR="00BE4A00" w:rsidRPr="00053415" w:rsidRDefault="00BE4A00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Full treasurer’s report to be given: 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September 9, 2016</w:t>
      </w:r>
    </w:p>
    <w:p w:rsidR="00053415" w:rsidRDefault="00053415" w:rsidP="00BB3E75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Current  Bal:  $4,593.06 (Checking);  </w:t>
      </w:r>
    </w:p>
    <w:p w:rsidR="00053415" w:rsidRDefault="00053415" w:rsidP="00BB3E75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$29.87 (Share Account);  </w:t>
      </w:r>
    </w:p>
    <w:p w:rsidR="00053415" w:rsidRDefault="00053415" w:rsidP="00BB3E75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$148.49 (Outstanding Check from March 18, 2016 Board Meeting Lunch expense)</w:t>
      </w:r>
    </w:p>
    <w:p w:rsidR="00BB3E75" w:rsidRPr="00BE4A00" w:rsidRDefault="00BB3E75" w:rsidP="00BB3E75">
      <w:pPr>
        <w:pStyle w:val="ListParagraph"/>
        <w:ind w:left="144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E4A00" w:rsidRPr="00BE4A00" w:rsidRDefault="00053415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****</w:t>
      </w:r>
      <w:r w:rsidR="00BE4A0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Membership/Recruitment Committee report due:  </w:t>
      </w:r>
      <w:r w:rsid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September 9, 2016</w:t>
      </w:r>
    </w:p>
    <w:p w:rsidR="00BE4A00" w:rsidRPr="00B34BE4" w:rsidRDefault="00053415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****</w:t>
      </w:r>
      <w:r w:rsidR="00BE4A0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By-laws and Procedures Committee report due:  </w:t>
      </w:r>
      <w:r w:rsid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September 9, 2016</w:t>
      </w:r>
    </w:p>
    <w:p w:rsidR="000469E1" w:rsidRPr="00BE4A00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Vernon’s Model for membership recruitment by </w:t>
      </w:r>
      <w:r w:rsidR="00B34BE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District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Reps </w:t>
      </w:r>
      <w:r w:rsidRP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(to be shared)</w:t>
      </w:r>
    </w:p>
    <w:p w:rsidR="000469E1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Restorative Practices  </w:t>
      </w:r>
      <w:r w:rsidRP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(Solutions not Suspensions)</w:t>
      </w:r>
      <w:r w:rsid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 (Refer to websites sent in previous emails.)</w:t>
      </w:r>
    </w:p>
    <w:p w:rsidR="0066737F" w:rsidRPr="00BE4A00" w:rsidRDefault="0066737F" w:rsidP="0066737F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Several existing models were shared.</w:t>
      </w:r>
    </w:p>
    <w:p w:rsidR="00053415" w:rsidRPr="00053415" w:rsidRDefault="00053415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Nominating Committee:</w:t>
      </w:r>
      <w:r w:rsidR="000469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</w:p>
    <w:p w:rsidR="00053415" w:rsidRDefault="00053415" w:rsidP="00053415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See email from Robbie and Ken.  </w:t>
      </w:r>
    </w:p>
    <w:p w:rsidR="000469E1" w:rsidRDefault="00053415" w:rsidP="00053415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Submit names to Nominating Committee if interested in holding an office or serving on Board of Directors.</w:t>
      </w:r>
    </w:p>
    <w:p w:rsidR="0066737F" w:rsidRDefault="0066737F" w:rsidP="00053415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An electronic slate of officers will be sent out early August.</w:t>
      </w:r>
    </w:p>
    <w:p w:rsidR="0066737F" w:rsidRPr="00BE4A00" w:rsidRDefault="0066737F" w:rsidP="00053415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Results will be announced at Fall 2016 Conference.</w:t>
      </w:r>
    </w:p>
    <w:p w:rsidR="00053415" w:rsidRPr="00053415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534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ALPS Standards Revision  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(Ken Gattis</w:t>
      </w:r>
      <w:r w:rsidR="00053415"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revised ALPS standards.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)</w:t>
      </w:r>
      <w:r w:rsidR="00053415"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</w:p>
    <w:p w:rsidR="00053415" w:rsidRDefault="00053415" w:rsidP="00053415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53415">
        <w:rPr>
          <w:rFonts w:ascii="Times New Roman" w:eastAsiaTheme="minorHAnsi" w:hAnsi="Times New Roman"/>
          <w:color w:val="000000" w:themeColor="text1"/>
          <w:sz w:val="24"/>
          <w:szCs w:val="24"/>
        </w:rPr>
        <w:t>Send input/feedback/recommendations to Standards and Procedures Committee by July 15, 2016.</w:t>
      </w:r>
    </w:p>
    <w:p w:rsidR="00053415" w:rsidRPr="00053415" w:rsidRDefault="00053415" w:rsidP="00053415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5341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Future meetings:  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September 9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  <w:vertAlign w:val="superscript"/>
        </w:rPr>
        <w:t>th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at DPI;  October 21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  <w:vertAlign w:val="superscript"/>
        </w:rPr>
        <w:t>st</w:t>
      </w:r>
      <w:r w:rsidRPr="0005341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:  Conference Call</w:t>
      </w:r>
    </w:p>
    <w:p w:rsidR="000469E1" w:rsidRPr="00B34BE4" w:rsidRDefault="00B34BE4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Official </w:t>
      </w:r>
      <w:r w:rsidR="000469E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Website:  </w:t>
      </w:r>
      <w:r w:rsidR="000469E1" w:rsidRPr="00B34BE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ncaaed.weebly.com</w:t>
      </w:r>
    </w:p>
    <w:p w:rsidR="00B34BE4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2016 Fall Conference Plans, dates, etc.</w:t>
      </w:r>
      <w:r w:rsidR="00B34BE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:  </w:t>
      </w:r>
    </w:p>
    <w:p w:rsidR="000469E1" w:rsidRPr="00053415" w:rsidRDefault="00B34BE4" w:rsidP="00B34BE4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Monday/Tuesday, November 14</w:t>
      </w:r>
      <w:r w:rsidRPr="00B34BE4">
        <w:rPr>
          <w:rFonts w:ascii="Times New Roman" w:eastAsiaTheme="minorHAnsi" w:hAnsi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and 15</w:t>
      </w:r>
      <w:r w:rsidRPr="00B34BE4">
        <w:rPr>
          <w:rFonts w:ascii="Times New Roman" w:eastAsiaTheme="minorHAnsi" w:hAnsi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, Embassy Suites, Cary, NC</w:t>
      </w:r>
    </w:p>
    <w:p w:rsidR="00053415" w:rsidRDefault="00053415" w:rsidP="00B34BE4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ROOM RATES:  $139.00 PER NIGHT</w:t>
      </w:r>
    </w:p>
    <w:p w:rsidR="000469E1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>Committee Reports</w:t>
      </w:r>
      <w:r w:rsidR="00B34BE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:  </w:t>
      </w:r>
      <w:r w:rsidR="00B34BE4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Report from National to be given at September 9, 2016 meeting</w:t>
      </w:r>
    </w:p>
    <w:p w:rsidR="000469E1" w:rsidRPr="00053415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Need for DPI ALPs dedicated representative</w:t>
      </w:r>
      <w:r w:rsidR="00BE4A0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  <w:r w:rsid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(more discussion at our September 9, 2016 meeting)</w:t>
      </w:r>
    </w:p>
    <w:p w:rsidR="00053415" w:rsidRDefault="00053415" w:rsidP="00053415">
      <w:pPr>
        <w:pStyle w:val="ListParagraph"/>
        <w:numPr>
          <w:ilvl w:val="1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Gwen Johnson-Green will follow up on past roles of Paige and Valoria</w:t>
      </w:r>
      <w:r w:rsidR="0066737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in an effort to determine needs requested.</w:t>
      </w:r>
    </w:p>
    <w:p w:rsidR="001231FE" w:rsidRPr="001231FE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Vendor offer to sponsor Conference Luncheon w/Town Hall Meeting  </w:t>
      </w:r>
    </w:p>
    <w:p w:rsidR="000469E1" w:rsidRDefault="000469E1" w:rsidP="00724941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Luther Thomas</w:t>
      </w:r>
      <w:r w:rsidR="001231F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will coordinate with Conference Committee.</w:t>
      </w:r>
    </w:p>
    <w:p w:rsidR="0066737F" w:rsidRDefault="0066737F" w:rsidP="00724941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We will determine if a Panel Discussion or Town Hall Meeting will be the agenda.</w:t>
      </w:r>
    </w:p>
    <w:p w:rsidR="00724941" w:rsidRPr="00BE4A00" w:rsidRDefault="00724941" w:rsidP="00724941">
      <w:pPr>
        <w:pStyle w:val="ListParagraph"/>
        <w:ind w:left="144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0469E1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NCAAE Google Account</w:t>
      </w:r>
      <w:r w:rsidR="001231F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</w:t>
      </w:r>
      <w:r w:rsidR="001231FE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(Any use among us?)  (Management needed)</w:t>
      </w:r>
    </w:p>
    <w:p w:rsidR="000469E1" w:rsidRDefault="000469E1" w:rsidP="00014963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Recognitions, Scholarships, Incentives for ALPs Educators sponsored by NCAAE</w:t>
      </w:r>
    </w:p>
    <w:p w:rsidR="00BE4A00" w:rsidRPr="00D0169C" w:rsidRDefault="00D0169C" w:rsidP="00724941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Bobby Dixon, District 3</w:t>
      </w:r>
      <w:r w:rsidR="00BE4A0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, recommended an Alternative Learning Programs and Schools (ALPS) Teacher of the Year (TOY) initiative which would be an excellent incentive and 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expression of appreciation to colleagues. </w:t>
      </w:r>
    </w:p>
    <w:p w:rsidR="00D0169C" w:rsidRPr="00D0169C" w:rsidRDefault="0066737F" w:rsidP="00724941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During our March 18, 2016 Board meeting, we discussed the idea of 10 small mini grants of $200.00 each that could be used to fund incentives agreed upon by the Board of Directors.</w:t>
      </w:r>
    </w:p>
    <w:p w:rsidR="00BB3E75" w:rsidRPr="007440FC" w:rsidRDefault="0066737F" w:rsidP="00724941">
      <w:pPr>
        <w:pStyle w:val="ListParagraph"/>
        <w:numPr>
          <w:ilvl w:val="1"/>
          <w:numId w:val="1"/>
        </w:num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B3E75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It was discussed that the incentives should be designed by the Conference Committee and brought to the September 9, 2016 Board meeting.</w:t>
      </w:r>
    </w:p>
    <w:p w:rsidR="007440FC" w:rsidRDefault="007440FC" w:rsidP="007440FC">
      <w:pPr>
        <w:pStyle w:val="ListParagraph"/>
        <w:ind w:left="144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7440FC" w:rsidRDefault="007440FC" w:rsidP="007440FC">
      <w:pPr>
        <w:pStyle w:val="ListParagraph"/>
        <w:ind w:left="144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7440FC" w:rsidRDefault="007440FC" w:rsidP="007440FC">
      <w:pPr>
        <w:pStyle w:val="ListParagraph"/>
        <w:ind w:left="144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7440FC" w:rsidRDefault="007440FC" w:rsidP="007440FC">
      <w:pPr>
        <w:pStyle w:val="ListParagraph"/>
        <w:ind w:left="1440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7440FC" w:rsidRPr="00BB3E75" w:rsidRDefault="007440FC" w:rsidP="007440FC">
      <w:pPr>
        <w:pStyle w:val="ListParagraph"/>
        <w:ind w:left="144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014963" w:rsidRPr="00BB3E75" w:rsidRDefault="00014963" w:rsidP="00BB3E75">
      <w:pPr>
        <w:pStyle w:val="ListParagraph"/>
        <w:spacing w:line="480" w:lineRule="auto"/>
        <w:ind w:left="144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b/>
          <w:noProof/>
        </w:rPr>
        <w:drawing>
          <wp:inline distT="0" distB="0" distL="0" distR="0" wp14:anchorId="4CA5ABE8" wp14:editId="0AC0C631">
            <wp:extent cx="874643" cy="792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58" cy="79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963" w:rsidRPr="00014963" w:rsidRDefault="00014963" w:rsidP="00014963">
      <w:pPr>
        <w:jc w:val="center"/>
        <w:rPr>
          <w:rFonts w:ascii="Times New Roman" w:hAnsi="Times New Roman"/>
          <w:b/>
          <w:sz w:val="20"/>
          <w:szCs w:val="20"/>
        </w:rPr>
      </w:pPr>
      <w:r w:rsidRPr="00014963">
        <w:rPr>
          <w:rFonts w:ascii="Times New Roman" w:hAnsi="Times New Roman"/>
          <w:b/>
          <w:color w:val="FF0000"/>
          <w:sz w:val="20"/>
          <w:szCs w:val="20"/>
        </w:rPr>
        <w:t>Alternative Education</w:t>
      </w:r>
      <w:r w:rsidRPr="00014963">
        <w:rPr>
          <w:rFonts w:ascii="Times New Roman" w:hAnsi="Times New Roman"/>
          <w:sz w:val="20"/>
          <w:szCs w:val="20"/>
        </w:rPr>
        <w:t xml:space="preserve">     </w:t>
      </w:r>
      <w:r w:rsidRPr="00014963">
        <w:rPr>
          <w:rFonts w:ascii="Times New Roman" w:hAnsi="Times New Roman"/>
          <w:b/>
          <w:sz w:val="20"/>
          <w:szCs w:val="20"/>
          <w:u w:val="single"/>
        </w:rPr>
        <w:t>is not</w:t>
      </w:r>
      <w:r w:rsidRPr="0001496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14963">
        <w:rPr>
          <w:rFonts w:ascii="Times New Roman" w:hAnsi="Times New Roman"/>
          <w:sz w:val="20"/>
          <w:szCs w:val="20"/>
        </w:rPr>
        <w:t xml:space="preserve">     </w:t>
      </w:r>
      <w:r w:rsidRPr="00014963">
        <w:rPr>
          <w:rFonts w:ascii="Times New Roman" w:hAnsi="Times New Roman"/>
          <w:b/>
          <w:color w:val="0000CC"/>
          <w:sz w:val="20"/>
          <w:szCs w:val="20"/>
        </w:rPr>
        <w:t>an Alternative to Education.</w:t>
      </w:r>
    </w:p>
    <w:sectPr w:rsidR="00014963" w:rsidRPr="00014963" w:rsidSect="00BB3E75">
      <w:footerReference w:type="defaul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0A" w:rsidRDefault="0029420A" w:rsidP="00D2792D">
      <w:r>
        <w:separator/>
      </w:r>
    </w:p>
  </w:endnote>
  <w:endnote w:type="continuationSeparator" w:id="0">
    <w:p w:rsidR="0029420A" w:rsidRDefault="0029420A" w:rsidP="00D2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23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92D" w:rsidRDefault="00D279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792D" w:rsidRDefault="00D2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0A" w:rsidRDefault="0029420A" w:rsidP="00D2792D">
      <w:r>
        <w:separator/>
      </w:r>
    </w:p>
  </w:footnote>
  <w:footnote w:type="continuationSeparator" w:id="0">
    <w:p w:rsidR="0029420A" w:rsidRDefault="0029420A" w:rsidP="00D27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9DC"/>
    <w:multiLevelType w:val="hybridMultilevel"/>
    <w:tmpl w:val="FEF0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E1"/>
    <w:rsid w:val="00014963"/>
    <w:rsid w:val="000406E9"/>
    <w:rsid w:val="000469E1"/>
    <w:rsid w:val="00053415"/>
    <w:rsid w:val="001231FE"/>
    <w:rsid w:val="001E3852"/>
    <w:rsid w:val="0029420A"/>
    <w:rsid w:val="003A27C9"/>
    <w:rsid w:val="0066737F"/>
    <w:rsid w:val="00724941"/>
    <w:rsid w:val="007440FC"/>
    <w:rsid w:val="008C4F06"/>
    <w:rsid w:val="009D0974"/>
    <w:rsid w:val="009D131D"/>
    <w:rsid w:val="00B34BE4"/>
    <w:rsid w:val="00BB3E75"/>
    <w:rsid w:val="00BE4A00"/>
    <w:rsid w:val="00C21720"/>
    <w:rsid w:val="00CC30AF"/>
    <w:rsid w:val="00D0169C"/>
    <w:rsid w:val="00D2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E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2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E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92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9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2016-06-27T18:29:00Z</cp:lastPrinted>
  <dcterms:created xsi:type="dcterms:W3CDTF">2016-07-25T20:49:00Z</dcterms:created>
  <dcterms:modified xsi:type="dcterms:W3CDTF">2016-07-25T20:49:00Z</dcterms:modified>
</cp:coreProperties>
</file>